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FFF2D" w14:textId="77777777" w:rsidR="00A94BB1" w:rsidRDefault="00042068" w:rsidP="00467C26">
      <w:pPr>
        <w:ind w:left="6372"/>
        <w:jc w:val="right"/>
        <w:rPr>
          <w:rFonts w:ascii="CarolinaBar-B39-25F2" w:hAnsi="CarolinaBar-B39-25F2"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CFFF5D" wp14:editId="72CFFF5E">
            <wp:simplePos x="0" y="0"/>
            <wp:positionH relativeFrom="column">
              <wp:posOffset>38100</wp:posOffset>
            </wp:positionH>
            <wp:positionV relativeFrom="paragraph">
              <wp:posOffset>-3810</wp:posOffset>
            </wp:positionV>
            <wp:extent cx="2767965" cy="1361440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rolinaBar-B39-25F2" w:hAnsi="CarolinaBar-B39-25F2"/>
          <w:color w:val="000000"/>
          <w:sz w:val="32"/>
          <w:szCs w:val="32"/>
        </w:rPr>
        <w:t>*P/</w:t>
      </w:r>
      <w:r>
        <w:rPr>
          <w:rFonts w:ascii="CarolinaBar-B39-25F2" w:hAnsi="CarolinaBar-B39-25F2"/>
          <w:color w:val="000000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color w:val="000000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color w:val="000000"/>
          <w:sz w:val="32"/>
          <w:szCs w:val="32"/>
        </w:rPr>
      </w:r>
      <w:r>
        <w:rPr>
          <w:rFonts w:ascii="CarolinaBar-B39-25F2" w:hAnsi="CarolinaBar-B39-25F2"/>
          <w:color w:val="000000"/>
          <w:sz w:val="32"/>
          <w:szCs w:val="32"/>
        </w:rPr>
        <w:fldChar w:fldCharType="separate"/>
      </w:r>
      <w:r>
        <w:rPr>
          <w:rFonts w:ascii="CarolinaBar-B39-25F2" w:hAnsi="CarolinaBar-B39-25F2"/>
          <w:color w:val="000000"/>
          <w:sz w:val="32"/>
          <w:szCs w:val="32"/>
        </w:rPr>
        <w:t>2038095</w:t>
      </w:r>
      <w:r>
        <w:rPr>
          <w:rFonts w:ascii="CarolinaBar-B39-25F2" w:hAnsi="CarolinaBar-B39-25F2"/>
          <w:color w:val="000000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color w:val="000000"/>
          <w:sz w:val="32"/>
          <w:szCs w:val="32"/>
        </w:rPr>
        <w:t>*</w:t>
      </w:r>
    </w:p>
    <w:p w14:paraId="72CFFF2E" w14:textId="77777777" w:rsidR="002B41AB" w:rsidRPr="007152B2" w:rsidRDefault="00042068">
      <w:pPr>
        <w:jc w:val="right"/>
        <w:rPr>
          <w:color w:val="000000"/>
          <w:sz w:val="22"/>
          <w:szCs w:val="22"/>
        </w:rPr>
      </w:pPr>
      <w:r w:rsidRPr="007152B2">
        <w:rPr>
          <w:color w:val="000000"/>
          <w:sz w:val="22"/>
          <w:szCs w:val="22"/>
        </w:rPr>
        <w:br/>
      </w:r>
    </w:p>
    <w:p w14:paraId="72CFFF2F" w14:textId="77777777" w:rsidR="00B136AC" w:rsidRDefault="00042068" w:rsidP="00467C26">
      <w:pPr>
        <w:tabs>
          <w:tab w:val="left" w:pos="2460"/>
        </w:tabs>
        <w:rPr>
          <w:color w:val="000000"/>
        </w:rPr>
      </w:pPr>
      <w:r>
        <w:rPr>
          <w:color w:val="000000"/>
        </w:rPr>
        <w:tab/>
      </w:r>
    </w:p>
    <w:p w14:paraId="72CFFF30" w14:textId="77777777" w:rsidR="00455EF8" w:rsidRDefault="004F65AF">
      <w:pPr>
        <w:rPr>
          <w:color w:val="000000"/>
        </w:rPr>
      </w:pPr>
    </w:p>
    <w:p w14:paraId="72CFFF31" w14:textId="77777777" w:rsidR="00455EF8" w:rsidRDefault="004F65AF">
      <w:pPr>
        <w:rPr>
          <w:color w:val="000000"/>
        </w:rPr>
      </w:pPr>
    </w:p>
    <w:p w14:paraId="72CFFF34" w14:textId="77777777" w:rsidR="00455EF8" w:rsidRDefault="004F65AF">
      <w:pPr>
        <w:rPr>
          <w:color w:val="000000"/>
        </w:rPr>
      </w:pPr>
    </w:p>
    <w:p w14:paraId="72CFFF35" w14:textId="77777777" w:rsidR="002B41AB" w:rsidRPr="00A50C49" w:rsidRDefault="00042068">
      <w:pPr>
        <w:rPr>
          <w:color w:val="000000"/>
        </w:rPr>
      </w:pPr>
      <w:r w:rsidRPr="00A50C49">
        <w:rPr>
          <w:color w:val="000000"/>
        </w:rPr>
        <w:t xml:space="preserve">KLASA: </w:t>
      </w:r>
      <w:r w:rsidRPr="00A50C49">
        <w:rPr>
          <w:color w:val="000000"/>
        </w:rPr>
        <w:fldChar w:fldCharType="begin">
          <w:ffData>
            <w:name w:val="PredmetKlasa1"/>
            <w:enabled/>
            <w:calcOnExit w:val="0"/>
            <w:textInput/>
          </w:ffData>
        </w:fldChar>
      </w:r>
      <w:bookmarkStart w:id="2" w:name="PredmetKlasa1"/>
      <w:r w:rsidRPr="00A50C49">
        <w:rPr>
          <w:color w:val="000000"/>
        </w:rPr>
        <w:instrText xml:space="preserve"> FORMTEXT </w:instrText>
      </w:r>
      <w:r w:rsidRPr="00A50C49">
        <w:rPr>
          <w:color w:val="000000"/>
        </w:rPr>
      </w:r>
      <w:r w:rsidRPr="00A50C49">
        <w:rPr>
          <w:color w:val="000000"/>
        </w:rPr>
        <w:fldChar w:fldCharType="separate"/>
      </w:r>
      <w:r w:rsidRPr="00A50C49">
        <w:rPr>
          <w:color w:val="000000"/>
        </w:rPr>
        <w:t>402-07/20-01/1220</w:t>
      </w:r>
      <w:r w:rsidRPr="00A50C49">
        <w:rPr>
          <w:color w:val="000000"/>
        </w:rPr>
        <w:fldChar w:fldCharType="end"/>
      </w:r>
      <w:bookmarkEnd w:id="2"/>
    </w:p>
    <w:p w14:paraId="72CFFF36" w14:textId="77777777" w:rsidR="002B41AB" w:rsidRPr="00A50C49" w:rsidRDefault="00042068">
      <w:pPr>
        <w:rPr>
          <w:color w:val="000000"/>
        </w:rPr>
      </w:pPr>
      <w:r w:rsidRPr="00A50C49">
        <w:rPr>
          <w:color w:val="000000"/>
        </w:rPr>
        <w:t xml:space="preserve">URBROJ: </w:t>
      </w:r>
      <w:r w:rsidRPr="00A50C49">
        <w:rPr>
          <w:color w:val="000000"/>
        </w:rPr>
        <w:fldChar w:fldCharType="begin">
          <w:ffData>
            <w:name w:val="PismenoUrBroj1"/>
            <w:enabled/>
            <w:calcOnExit w:val="0"/>
            <w:textInput/>
          </w:ffData>
        </w:fldChar>
      </w:r>
      <w:bookmarkStart w:id="3" w:name="PismenoUrBroj1"/>
      <w:r w:rsidRPr="00A50C49">
        <w:rPr>
          <w:color w:val="000000"/>
        </w:rPr>
        <w:instrText xml:space="preserve"> FORMTEXT </w:instrText>
      </w:r>
      <w:r w:rsidRPr="00A50C49">
        <w:rPr>
          <w:color w:val="000000"/>
        </w:rPr>
      </w:r>
      <w:r w:rsidRPr="00A50C49">
        <w:rPr>
          <w:color w:val="000000"/>
        </w:rPr>
        <w:fldChar w:fldCharType="separate"/>
      </w:r>
      <w:r w:rsidRPr="00A50C49">
        <w:rPr>
          <w:color w:val="000000"/>
        </w:rPr>
        <w:t>538-08-1-2-2/418-21-3</w:t>
      </w:r>
      <w:r w:rsidRPr="00A50C49">
        <w:rPr>
          <w:color w:val="000000"/>
        </w:rPr>
        <w:fldChar w:fldCharType="end"/>
      </w:r>
      <w:bookmarkEnd w:id="3"/>
    </w:p>
    <w:p w14:paraId="72CFFF39" w14:textId="71C0D3FD" w:rsidR="00903C38" w:rsidRPr="00A50C49" w:rsidRDefault="00042068">
      <w:pPr>
        <w:rPr>
          <w:color w:val="000000"/>
        </w:rPr>
      </w:pPr>
      <w:r w:rsidRPr="00A50C49">
        <w:rPr>
          <w:color w:val="000000"/>
        </w:rPr>
        <w:t xml:space="preserve">Zagreb, </w:t>
      </w:r>
      <w:r w:rsidR="002F6AD6">
        <w:rPr>
          <w:color w:val="000000"/>
        </w:rPr>
        <w:t>31</w:t>
      </w:r>
      <w:r w:rsidR="008658B0">
        <w:rPr>
          <w:color w:val="000000"/>
        </w:rPr>
        <w:t xml:space="preserve">. </w:t>
      </w:r>
      <w:r w:rsidR="002F6AD6">
        <w:rPr>
          <w:color w:val="000000"/>
        </w:rPr>
        <w:t>svibnja</w:t>
      </w:r>
      <w:r w:rsidR="008658B0">
        <w:rPr>
          <w:color w:val="000000"/>
        </w:rPr>
        <w:t xml:space="preserve"> 2021. </w:t>
      </w:r>
    </w:p>
    <w:p w14:paraId="1188E26A" w14:textId="77777777" w:rsidR="007F41A7" w:rsidRPr="007F41A7" w:rsidRDefault="007F41A7" w:rsidP="007F41A7">
      <w:pPr>
        <w:rPr>
          <w:color w:val="000000"/>
        </w:rPr>
      </w:pPr>
    </w:p>
    <w:p w14:paraId="1CAC355F" w14:textId="77777777" w:rsidR="007F41A7" w:rsidRPr="007F41A7" w:rsidRDefault="007F41A7" w:rsidP="007F41A7">
      <w:pPr>
        <w:jc w:val="center"/>
        <w:rPr>
          <w:b/>
        </w:rPr>
      </w:pPr>
      <w:r w:rsidRPr="007F41A7">
        <w:rPr>
          <w:b/>
        </w:rPr>
        <w:t>POZIV ZA ISKAZ INTERESA</w:t>
      </w:r>
    </w:p>
    <w:p w14:paraId="1588478B" w14:textId="77777777" w:rsidR="007F41A7" w:rsidRPr="007F41A7" w:rsidRDefault="007F41A7" w:rsidP="007F41A7">
      <w:pPr>
        <w:jc w:val="center"/>
        <w:rPr>
          <w:b/>
        </w:rPr>
      </w:pPr>
    </w:p>
    <w:p w14:paraId="282D64A8" w14:textId="77777777" w:rsidR="007F41A7" w:rsidRPr="007F41A7" w:rsidRDefault="007F41A7" w:rsidP="007F41A7">
      <w:pPr>
        <w:jc w:val="center"/>
      </w:pPr>
      <w:r w:rsidRPr="007F41A7">
        <w:rPr>
          <w:b/>
        </w:rPr>
        <w:t xml:space="preserve">za financiranje projekata </w:t>
      </w:r>
    </w:p>
    <w:p w14:paraId="707B4D9B" w14:textId="77777777" w:rsidR="007F41A7" w:rsidRPr="007F41A7" w:rsidRDefault="007F41A7" w:rsidP="007F41A7">
      <w:pPr>
        <w:jc w:val="center"/>
        <w:rPr>
          <w:b/>
        </w:rPr>
      </w:pPr>
      <w:r w:rsidRPr="007F41A7">
        <w:rPr>
          <w:b/>
        </w:rPr>
        <w:t>prema</w:t>
      </w:r>
    </w:p>
    <w:p w14:paraId="455D2593" w14:textId="77777777" w:rsidR="007F41A7" w:rsidRPr="007F41A7" w:rsidRDefault="007F41A7" w:rsidP="007F41A7">
      <w:pPr>
        <w:jc w:val="center"/>
        <w:rPr>
          <w:b/>
        </w:rPr>
      </w:pPr>
    </w:p>
    <w:p w14:paraId="21775265" w14:textId="77777777" w:rsidR="007F41A7" w:rsidRPr="007F41A7" w:rsidRDefault="007F41A7" w:rsidP="007F41A7">
      <w:pPr>
        <w:jc w:val="center"/>
        <w:rPr>
          <w:b/>
        </w:rPr>
      </w:pPr>
      <w:r w:rsidRPr="007F41A7">
        <w:rPr>
          <w:b/>
        </w:rPr>
        <w:t>PROGRAMU ZA POBOLJŠANJE INFRASTRUKTURE NA PODRUČJIMA</w:t>
      </w:r>
    </w:p>
    <w:p w14:paraId="79A0A5EF" w14:textId="77777777" w:rsidR="007F41A7" w:rsidRPr="007F41A7" w:rsidRDefault="007F41A7" w:rsidP="007F41A7">
      <w:pPr>
        <w:jc w:val="center"/>
        <w:rPr>
          <w:b/>
        </w:rPr>
      </w:pPr>
      <w:r w:rsidRPr="007F41A7">
        <w:rPr>
          <w:b/>
        </w:rPr>
        <w:t>NASELJENIM PRIPADNICIMA NACIONALNIH MANJINA</w:t>
      </w:r>
    </w:p>
    <w:p w14:paraId="6D74E74A" w14:textId="77777777" w:rsidR="007F41A7" w:rsidRPr="007F41A7" w:rsidRDefault="007F41A7" w:rsidP="007F41A7">
      <w:pPr>
        <w:jc w:val="both"/>
      </w:pPr>
    </w:p>
    <w:p w14:paraId="38D9F3ED" w14:textId="77777777" w:rsidR="007F41A7" w:rsidRPr="007F41A7" w:rsidRDefault="007F41A7" w:rsidP="007F41A7">
      <w:pPr>
        <w:jc w:val="both"/>
        <w:rPr>
          <w:rFonts w:eastAsia="Calibri"/>
        </w:rPr>
      </w:pPr>
      <w:bookmarkStart w:id="4" w:name="_Hlk57795265"/>
      <w:r w:rsidRPr="007F41A7">
        <w:rPr>
          <w:rFonts w:eastAsia="Calibri"/>
        </w:rPr>
        <w:t xml:space="preserve">Vlada Republike Hrvatske donijela je </w:t>
      </w:r>
      <w:r w:rsidRPr="007F41A7">
        <w:rPr>
          <w:rFonts w:eastAsia="Calibri"/>
          <w:b/>
          <w:bCs/>
        </w:rPr>
        <w:t>Odluku o provedbi Programa za financiranje projekata lokalne infrastrukture i ruralnog razvoja na područjima naseljenima pripadnicima nacionalnih manjina, KLASA: 022-03/21-04/92; URBROJ: 50301-04/12-21-2 od 8. travnja 2021. godine</w:t>
      </w:r>
      <w:r w:rsidRPr="007F41A7">
        <w:rPr>
          <w:rFonts w:eastAsia="Calibri"/>
        </w:rPr>
        <w:t xml:space="preserve"> (u nastavku teksta: Odluka). Temeljem točke III. Odluke Ministarstvo regionalnoga razvoja i fondova Europske unije (u nastavku teksta: Ministarstvo) provodi Program za poboljšanje infrastrukture na područjima naseljenim pripadnicima nacionalnih manjina (u nastavku teksta: Program).  </w:t>
      </w:r>
    </w:p>
    <w:p w14:paraId="1C6F9042" w14:textId="77777777" w:rsidR="007F41A7" w:rsidRPr="007F41A7" w:rsidRDefault="007F41A7" w:rsidP="007F41A7">
      <w:pPr>
        <w:ind w:right="23"/>
        <w:jc w:val="both"/>
      </w:pPr>
    </w:p>
    <w:bookmarkEnd w:id="4"/>
    <w:p w14:paraId="7EFE008D" w14:textId="77777777" w:rsidR="007F41A7" w:rsidRPr="007F41A7" w:rsidRDefault="007F41A7" w:rsidP="007F41A7">
      <w:pPr>
        <w:ind w:right="23"/>
        <w:jc w:val="both"/>
      </w:pPr>
      <w:r w:rsidRPr="007F41A7">
        <w:t>Program predstavlja podršku gospodarskoj i socijalnoj revitalizaciji područja jedinica lokalne samouprave koje ulaze u prve četiri skupine prema indeksu razvijenosti i kojima je udjel pripadnika nacionalnih manjina u stanovništvu viši od 5% prema Popisu stanovništva iz 2011. godine.</w:t>
      </w:r>
    </w:p>
    <w:p w14:paraId="7168137C" w14:textId="77777777" w:rsidR="007F41A7" w:rsidRPr="007F41A7" w:rsidRDefault="007F41A7" w:rsidP="007F41A7">
      <w:pPr>
        <w:ind w:right="23"/>
        <w:jc w:val="both"/>
      </w:pPr>
      <w:r w:rsidRPr="007F41A7">
        <w:t xml:space="preserve"> </w:t>
      </w:r>
    </w:p>
    <w:p w14:paraId="40C07C66" w14:textId="77777777" w:rsidR="007F41A7" w:rsidRPr="007F41A7" w:rsidRDefault="007F41A7" w:rsidP="007F41A7">
      <w:pPr>
        <w:tabs>
          <w:tab w:val="left" w:pos="3108"/>
          <w:tab w:val="left" w:pos="5642"/>
        </w:tabs>
        <w:jc w:val="both"/>
      </w:pPr>
      <w:r w:rsidRPr="007F41A7">
        <w:t>Pozivaju se svi zainteresirani prihvatljivi podnositelji zahtjeva, da kao nositelji pokretanja potrebnih promjena u društvenim, gospodarskim i drugim razvojnim aktivnostima dostave svoje zahtjeve za financiranje projekata, usklađene s ciljevima Programa.</w:t>
      </w:r>
    </w:p>
    <w:p w14:paraId="337134BD" w14:textId="77777777" w:rsidR="007F41A7" w:rsidRPr="007F41A7" w:rsidRDefault="007F41A7" w:rsidP="007F41A7">
      <w:pPr>
        <w:jc w:val="both"/>
      </w:pPr>
    </w:p>
    <w:p w14:paraId="19010EC7" w14:textId="77777777" w:rsidR="007F41A7" w:rsidRPr="007F41A7" w:rsidRDefault="007F41A7" w:rsidP="007F41A7">
      <w:pPr>
        <w:jc w:val="both"/>
      </w:pPr>
      <w:r w:rsidRPr="007F41A7">
        <w:t>Podnositelj zahtjeva podnosi zahtjev za dodjelu sredstava u skladu sa Smjernicama za podnositelje zahtjeva koje su sastavni dio ovog Poziva.</w:t>
      </w:r>
    </w:p>
    <w:p w14:paraId="58A0B325" w14:textId="77777777" w:rsidR="007F41A7" w:rsidRPr="007F41A7" w:rsidRDefault="007F41A7" w:rsidP="007F41A7">
      <w:pPr>
        <w:jc w:val="both"/>
      </w:pPr>
    </w:p>
    <w:p w14:paraId="28057DE4" w14:textId="77777777" w:rsidR="007F41A7" w:rsidRPr="007F41A7" w:rsidRDefault="007F41A7" w:rsidP="007F41A7">
      <w:pPr>
        <w:widowControl w:val="0"/>
        <w:autoSpaceDE w:val="0"/>
        <w:autoSpaceDN w:val="0"/>
        <w:adjustRightInd w:val="0"/>
        <w:jc w:val="both"/>
      </w:pPr>
      <w:r w:rsidRPr="007F41A7">
        <w:t>Jedan podnositelj zahtjeva može podnijeti jedan zahtjeva za financiranje.</w:t>
      </w:r>
    </w:p>
    <w:p w14:paraId="75BB596F" w14:textId="77777777" w:rsidR="007F41A7" w:rsidRPr="007F41A7" w:rsidRDefault="007F41A7" w:rsidP="007F41A7">
      <w:pPr>
        <w:jc w:val="both"/>
        <w:rPr>
          <w:b/>
        </w:rPr>
      </w:pPr>
    </w:p>
    <w:p w14:paraId="2F62EDB6" w14:textId="77777777" w:rsidR="007F41A7" w:rsidRPr="007F41A7" w:rsidRDefault="007F41A7" w:rsidP="007F41A7">
      <w:pPr>
        <w:jc w:val="both"/>
        <w:rPr>
          <w:b/>
        </w:rPr>
      </w:pPr>
      <w:r w:rsidRPr="007F41A7">
        <w:rPr>
          <w:b/>
        </w:rPr>
        <w:t>Zahtjev se šalje u zatvorenoj omotnici koja na vanjskoj strani mora sadržavati puni naziv i adresu podnositelja zahtjeva, preporučenom pošiljkom ili dostavom u pisarnicu Ministarstva, obvezno uz naznaku: POZIV ZA ISKAZ INTERESA za financiranje projekata prema „</w:t>
      </w:r>
      <w:bookmarkStart w:id="5" w:name="_Hlk13217099"/>
      <w:r w:rsidRPr="007F41A7">
        <w:rPr>
          <w:b/>
        </w:rPr>
        <w:t>Programu za poboljšanje infrastrukture na područjima naseljenim pripadnicima nacionalnih manjina</w:t>
      </w:r>
      <w:bookmarkEnd w:id="5"/>
      <w:r w:rsidRPr="007F41A7">
        <w:rPr>
          <w:b/>
        </w:rPr>
        <w:t>“- NE OTVARATI, na adresu:</w:t>
      </w:r>
    </w:p>
    <w:p w14:paraId="014638A9" w14:textId="77777777" w:rsidR="007F41A7" w:rsidRPr="007F41A7" w:rsidRDefault="007F41A7" w:rsidP="007F41A7">
      <w:pPr>
        <w:contextualSpacing/>
        <w:jc w:val="center"/>
        <w:rPr>
          <w:b/>
        </w:rPr>
      </w:pPr>
    </w:p>
    <w:p w14:paraId="7DF86131" w14:textId="77777777" w:rsidR="007F41A7" w:rsidRPr="007F41A7" w:rsidRDefault="007F41A7" w:rsidP="007F41A7">
      <w:pPr>
        <w:contextualSpacing/>
        <w:jc w:val="center"/>
        <w:rPr>
          <w:b/>
        </w:rPr>
      </w:pPr>
      <w:r w:rsidRPr="007F41A7">
        <w:rPr>
          <w:b/>
        </w:rPr>
        <w:t xml:space="preserve">Ministarstvo regionalnoga razvoja i fondova Europske unije </w:t>
      </w:r>
    </w:p>
    <w:p w14:paraId="3CB57EAD" w14:textId="77777777" w:rsidR="007F41A7" w:rsidRPr="007F41A7" w:rsidRDefault="007F41A7" w:rsidP="007F41A7">
      <w:pPr>
        <w:contextualSpacing/>
        <w:jc w:val="center"/>
        <w:rPr>
          <w:b/>
        </w:rPr>
      </w:pPr>
      <w:r w:rsidRPr="007F41A7">
        <w:rPr>
          <w:b/>
        </w:rPr>
        <w:t xml:space="preserve">UPRAVA ZA POTPOMOGNUTA PODRUČJA </w:t>
      </w:r>
    </w:p>
    <w:p w14:paraId="19C98B31" w14:textId="77777777" w:rsidR="007F41A7" w:rsidRPr="007F41A7" w:rsidRDefault="007F41A7" w:rsidP="007F41A7">
      <w:pPr>
        <w:contextualSpacing/>
        <w:jc w:val="center"/>
        <w:rPr>
          <w:b/>
        </w:rPr>
      </w:pPr>
      <w:proofErr w:type="spellStart"/>
      <w:r w:rsidRPr="007F41A7">
        <w:rPr>
          <w:b/>
        </w:rPr>
        <w:t>Miramarska</w:t>
      </w:r>
      <w:proofErr w:type="spellEnd"/>
      <w:r w:rsidRPr="007F41A7">
        <w:rPr>
          <w:b/>
        </w:rPr>
        <w:t xml:space="preserve"> cesta 22 </w:t>
      </w:r>
    </w:p>
    <w:p w14:paraId="2BC1AD40" w14:textId="5486BCBE" w:rsidR="007F41A7" w:rsidRPr="007F41A7" w:rsidRDefault="007F41A7" w:rsidP="00042068">
      <w:pPr>
        <w:contextualSpacing/>
        <w:jc w:val="center"/>
        <w:rPr>
          <w:b/>
        </w:rPr>
      </w:pPr>
      <w:r w:rsidRPr="007F41A7">
        <w:rPr>
          <w:b/>
        </w:rPr>
        <w:t>10000 Zagreb</w:t>
      </w:r>
    </w:p>
    <w:p w14:paraId="2C857F93" w14:textId="5652BE69" w:rsidR="00A61DDD" w:rsidRPr="00F44F42" w:rsidRDefault="00A61DDD" w:rsidP="00A61DDD">
      <w:pPr>
        <w:rPr>
          <w:b/>
        </w:rPr>
      </w:pPr>
      <w:r w:rsidRPr="00CB2E85">
        <w:rPr>
          <w:b/>
        </w:rPr>
        <w:lastRenderedPageBreak/>
        <w:t xml:space="preserve">Podnositelji podnose zahtjev za financiranje najranije od </w:t>
      </w:r>
      <w:r w:rsidR="002F6AD6">
        <w:rPr>
          <w:b/>
        </w:rPr>
        <w:t>1</w:t>
      </w:r>
      <w:r w:rsidRPr="00CB2E85">
        <w:rPr>
          <w:b/>
        </w:rPr>
        <w:t>.</w:t>
      </w:r>
      <w:r>
        <w:rPr>
          <w:b/>
        </w:rPr>
        <w:t xml:space="preserve"> </w:t>
      </w:r>
      <w:r w:rsidR="00BE531E">
        <w:rPr>
          <w:b/>
        </w:rPr>
        <w:t>lipnja</w:t>
      </w:r>
      <w:r w:rsidRPr="00CB2E85">
        <w:rPr>
          <w:b/>
        </w:rPr>
        <w:t xml:space="preserve"> 2021. godine do najkasnije</w:t>
      </w:r>
      <w:r w:rsidR="00423158">
        <w:rPr>
          <w:b/>
        </w:rPr>
        <w:t xml:space="preserve"> 21</w:t>
      </w:r>
      <w:r w:rsidRPr="00CB2E85">
        <w:rPr>
          <w:b/>
        </w:rPr>
        <w:t xml:space="preserve">. </w:t>
      </w:r>
      <w:r>
        <w:rPr>
          <w:b/>
        </w:rPr>
        <w:t>lipnja</w:t>
      </w:r>
      <w:r w:rsidRPr="00CB2E85">
        <w:rPr>
          <w:b/>
        </w:rPr>
        <w:t xml:space="preserve"> 2021. godine. </w:t>
      </w:r>
    </w:p>
    <w:p w14:paraId="187BF8DB" w14:textId="77777777" w:rsidR="00A61DDD" w:rsidRPr="00F44F42" w:rsidRDefault="00A61DDD" w:rsidP="00A61DDD">
      <w:pPr>
        <w:jc w:val="both"/>
        <w:rPr>
          <w:b/>
        </w:rPr>
      </w:pPr>
    </w:p>
    <w:p w14:paraId="6706A3DA" w14:textId="79241B54" w:rsidR="00A61DDD" w:rsidRPr="00F44F42" w:rsidRDefault="00A61DDD" w:rsidP="00A61DDD">
      <w:pPr>
        <w:jc w:val="both"/>
        <w:rPr>
          <w:color w:val="00000A"/>
        </w:rPr>
      </w:pPr>
      <w:r w:rsidRPr="00F44F42">
        <w:t xml:space="preserve">Valjanim zahtjevima smatrat će se zahtjevi dostavljani u pisarnicu Ministarstva do 16:00 sati </w:t>
      </w:r>
      <w:r w:rsidR="00E11AEB">
        <w:t>21</w:t>
      </w:r>
      <w:r w:rsidRPr="00F44F42">
        <w:t>.</w:t>
      </w:r>
      <w:r>
        <w:t xml:space="preserve"> lipnja</w:t>
      </w:r>
      <w:r w:rsidRPr="00F44F42">
        <w:t xml:space="preserve"> 2021. godine, odnosno preporučene pošiljke s poštanskim štambiljem zaključno s navedenim datumom</w:t>
      </w:r>
    </w:p>
    <w:p w14:paraId="2CA1C258" w14:textId="77777777" w:rsidR="007F41A7" w:rsidRPr="007F41A7" w:rsidRDefault="007F41A7" w:rsidP="007F41A7"/>
    <w:p w14:paraId="54A98561" w14:textId="77777777" w:rsidR="007F41A7" w:rsidRPr="007F41A7" w:rsidRDefault="007F41A7" w:rsidP="007F41A7">
      <w:pPr>
        <w:jc w:val="both"/>
      </w:pPr>
    </w:p>
    <w:p w14:paraId="066ECB29" w14:textId="77777777" w:rsidR="007F41A7" w:rsidRPr="007F41A7" w:rsidRDefault="007F41A7" w:rsidP="007F41A7">
      <w:pPr>
        <w:jc w:val="both"/>
      </w:pPr>
      <w:r w:rsidRPr="007F41A7">
        <w:t xml:space="preserve">Za sva dodatna pitanja i informacije osobe za kontakt u Ministarstvu su: </w:t>
      </w:r>
    </w:p>
    <w:p w14:paraId="63748D1A" w14:textId="77777777" w:rsidR="007F41A7" w:rsidRPr="007F41A7" w:rsidRDefault="007F41A7" w:rsidP="007F41A7">
      <w:pPr>
        <w:jc w:val="both"/>
      </w:pPr>
    </w:p>
    <w:p w14:paraId="09561AE8" w14:textId="77777777" w:rsidR="007F41A7" w:rsidRPr="007F41A7" w:rsidRDefault="007F41A7" w:rsidP="007F41A7">
      <w:pPr>
        <w:jc w:val="both"/>
        <w:rPr>
          <w:color w:val="00000A"/>
        </w:rPr>
      </w:pPr>
      <w:r w:rsidRPr="007F41A7">
        <w:t>-</w:t>
      </w:r>
      <w:r w:rsidRPr="007F41A7">
        <w:rPr>
          <w:color w:val="00000A"/>
        </w:rPr>
        <w:t xml:space="preserve"> Zoran </w:t>
      </w:r>
      <w:proofErr w:type="spellStart"/>
      <w:r w:rsidRPr="007F41A7">
        <w:rPr>
          <w:color w:val="00000A"/>
        </w:rPr>
        <w:t>Žagrić</w:t>
      </w:r>
      <w:proofErr w:type="spellEnd"/>
      <w:r w:rsidRPr="007F41A7">
        <w:rPr>
          <w:color w:val="00000A"/>
        </w:rPr>
        <w:t xml:space="preserve">, </w:t>
      </w:r>
      <w:proofErr w:type="spellStart"/>
      <w:r w:rsidRPr="007F41A7">
        <w:rPr>
          <w:color w:val="00000A"/>
        </w:rPr>
        <w:t>tel</w:t>
      </w:r>
      <w:proofErr w:type="spellEnd"/>
      <w:r w:rsidRPr="007F41A7">
        <w:rPr>
          <w:color w:val="00000A"/>
        </w:rPr>
        <w:t xml:space="preserve">: 01/6472 510, e-mail: </w:t>
      </w:r>
      <w:hyperlink r:id="rId9" w:history="1">
        <w:r w:rsidRPr="007F41A7">
          <w:rPr>
            <w:color w:val="0563C1"/>
            <w:u w:val="single"/>
          </w:rPr>
          <w:t>zoran.zagric@mrrfeu.hr</w:t>
        </w:r>
      </w:hyperlink>
      <w:r w:rsidRPr="007F41A7">
        <w:rPr>
          <w:color w:val="00000A"/>
        </w:rPr>
        <w:t xml:space="preserve"> </w:t>
      </w:r>
      <w:hyperlink r:id="rId10">
        <w:r w:rsidRPr="007F41A7">
          <w:rPr>
            <w:vanish/>
            <w:webHidden/>
            <w:color w:val="0000FF"/>
            <w:u w:val="single"/>
          </w:rPr>
          <w:t>zoran.zagric@mrrfeu.hr</w:t>
        </w:r>
      </w:hyperlink>
      <w:r w:rsidRPr="007F41A7">
        <w:rPr>
          <w:color w:val="00000A"/>
        </w:rPr>
        <w:t xml:space="preserve">  </w:t>
      </w:r>
    </w:p>
    <w:p w14:paraId="4752DE71" w14:textId="77777777" w:rsidR="007F41A7" w:rsidRPr="007F41A7" w:rsidRDefault="007F41A7" w:rsidP="007F41A7">
      <w:pPr>
        <w:jc w:val="both"/>
        <w:rPr>
          <w:color w:val="00000A"/>
        </w:rPr>
      </w:pPr>
      <w:r w:rsidRPr="007F41A7">
        <w:rPr>
          <w:color w:val="00000A"/>
        </w:rPr>
        <w:t xml:space="preserve">- Ivana </w:t>
      </w:r>
      <w:proofErr w:type="spellStart"/>
      <w:r w:rsidRPr="007F41A7">
        <w:rPr>
          <w:color w:val="00000A"/>
        </w:rPr>
        <w:t>Toš</w:t>
      </w:r>
      <w:proofErr w:type="spellEnd"/>
      <w:r w:rsidRPr="007F41A7">
        <w:rPr>
          <w:color w:val="00000A"/>
        </w:rPr>
        <w:t xml:space="preserve">, </w:t>
      </w:r>
      <w:proofErr w:type="spellStart"/>
      <w:r w:rsidRPr="007F41A7">
        <w:rPr>
          <w:color w:val="00000A"/>
        </w:rPr>
        <w:t>tel</w:t>
      </w:r>
      <w:proofErr w:type="spellEnd"/>
      <w:r w:rsidRPr="007F41A7">
        <w:rPr>
          <w:color w:val="00000A"/>
        </w:rPr>
        <w:t xml:space="preserve">: 01/6468-940, e-mail: </w:t>
      </w:r>
      <w:hyperlink r:id="rId11" w:history="1">
        <w:r w:rsidRPr="007F41A7">
          <w:rPr>
            <w:color w:val="0563C1"/>
            <w:u w:val="single"/>
          </w:rPr>
          <w:t>ivana.tos@mrrfeu.hr</w:t>
        </w:r>
      </w:hyperlink>
      <w:r w:rsidRPr="007F41A7">
        <w:rPr>
          <w:color w:val="00000A"/>
        </w:rPr>
        <w:t xml:space="preserve"> </w:t>
      </w:r>
    </w:p>
    <w:p w14:paraId="512C7CAD" w14:textId="77777777" w:rsidR="007F41A7" w:rsidRPr="007F41A7" w:rsidRDefault="007F41A7" w:rsidP="007F41A7">
      <w:pPr>
        <w:jc w:val="both"/>
        <w:rPr>
          <w:color w:val="00000A"/>
        </w:rPr>
      </w:pPr>
    </w:p>
    <w:p w14:paraId="32B7DAB5" w14:textId="77777777" w:rsidR="007F41A7" w:rsidRPr="007F41A7" w:rsidRDefault="007F41A7" w:rsidP="007F41A7">
      <w:pPr>
        <w:jc w:val="both"/>
        <w:rPr>
          <w:color w:val="00000A"/>
        </w:rPr>
      </w:pPr>
    </w:p>
    <w:p w14:paraId="524E0DC5" w14:textId="77777777" w:rsidR="007F41A7" w:rsidRPr="007F41A7" w:rsidRDefault="007F41A7" w:rsidP="007F41A7">
      <w:pPr>
        <w:tabs>
          <w:tab w:val="left" w:pos="3108"/>
          <w:tab w:val="left" w:pos="5642"/>
        </w:tabs>
        <w:jc w:val="both"/>
        <w:rPr>
          <w:b/>
        </w:rPr>
      </w:pPr>
      <w:r w:rsidRPr="007F41A7">
        <w:t xml:space="preserve">Poziv za iskaz interesa s prilozima (Dodatak A, Dodatak B, Dodatak C, Kriteriji bodovanja projektnih prijedloga), Program i Smjernice za podnositelje zahtjeva dostupni su na službenoj mrežnoj stranici Ministarstva regionalnoga razvoja i fondova Europske unije: </w:t>
      </w:r>
      <w:hyperlink r:id="rId12" w:history="1">
        <w:r w:rsidRPr="007F41A7">
          <w:rPr>
            <w:color w:val="0000FF"/>
            <w:u w:val="single"/>
          </w:rPr>
          <w:t>www.razvoj.gov.hr</w:t>
        </w:r>
      </w:hyperlink>
      <w:r w:rsidRPr="007F41A7">
        <w:t xml:space="preserve"> pod nazivom </w:t>
      </w:r>
      <w:r w:rsidRPr="007F41A7">
        <w:rPr>
          <w:b/>
        </w:rPr>
        <w:t>POZIV ZA ISKAZ INTERESA za financiranje projekata prema „Programu za poboljšanje infrastrukture na područjima naseljenim pripadnicima nacionalnih manjina“.</w:t>
      </w:r>
    </w:p>
    <w:p w14:paraId="17732B5D" w14:textId="77777777" w:rsidR="007F41A7" w:rsidRPr="007F41A7" w:rsidRDefault="007F41A7" w:rsidP="007F41A7">
      <w:pPr>
        <w:rPr>
          <w:color w:val="000000"/>
        </w:rPr>
      </w:pPr>
    </w:p>
    <w:p w14:paraId="38535EBC" w14:textId="77777777" w:rsidR="007F41A7" w:rsidRPr="007F41A7" w:rsidRDefault="007F41A7" w:rsidP="007F41A7">
      <w:pPr>
        <w:rPr>
          <w:color w:val="00000A"/>
        </w:rPr>
      </w:pPr>
    </w:p>
    <w:p w14:paraId="716624DD" w14:textId="77777777" w:rsidR="007F41A7" w:rsidRPr="007F41A7" w:rsidRDefault="007F41A7" w:rsidP="007F41A7">
      <w:pPr>
        <w:jc w:val="both"/>
      </w:pPr>
    </w:p>
    <w:p w14:paraId="76A138EE" w14:textId="77777777" w:rsidR="007F41A7" w:rsidRPr="007F41A7" w:rsidRDefault="007F41A7" w:rsidP="007F41A7">
      <w:r w:rsidRPr="007F41A7">
        <w:t xml:space="preserve">                                                                                              </w:t>
      </w:r>
    </w:p>
    <w:p w14:paraId="2211EC09" w14:textId="77777777" w:rsidR="007F41A7" w:rsidRPr="007F41A7" w:rsidRDefault="007F41A7" w:rsidP="007F41A7"/>
    <w:p w14:paraId="2498EC90" w14:textId="77777777" w:rsidR="007F41A7" w:rsidRPr="007F41A7" w:rsidRDefault="007F41A7" w:rsidP="007F41A7"/>
    <w:p w14:paraId="19B81B3E" w14:textId="77777777" w:rsidR="007F41A7" w:rsidRPr="007F41A7" w:rsidRDefault="007F41A7" w:rsidP="007F41A7">
      <w:pPr>
        <w:rPr>
          <w:color w:val="000000"/>
        </w:rPr>
      </w:pPr>
    </w:p>
    <w:p w14:paraId="72CFFF3A" w14:textId="77777777" w:rsidR="00903C38" w:rsidRPr="00A50C49" w:rsidRDefault="004F65AF">
      <w:pPr>
        <w:rPr>
          <w:color w:val="000000"/>
        </w:rPr>
      </w:pPr>
    </w:p>
    <w:sectPr w:rsidR="00903C38" w:rsidRPr="00A50C49" w:rsidSect="00455EF8">
      <w:pgSz w:w="11906" w:h="16838" w:code="9"/>
      <w:pgMar w:top="1134" w:right="1418" w:bottom="1247" w:left="1418" w:header="113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C"/>
    <w:rsid w:val="00042068"/>
    <w:rsid w:val="00293360"/>
    <w:rsid w:val="002F6AD6"/>
    <w:rsid w:val="00400DAF"/>
    <w:rsid w:val="00423158"/>
    <w:rsid w:val="004F65AF"/>
    <w:rsid w:val="007D55DC"/>
    <w:rsid w:val="007F41A7"/>
    <w:rsid w:val="008658B0"/>
    <w:rsid w:val="00A61DDD"/>
    <w:rsid w:val="00BE531E"/>
    <w:rsid w:val="00D23455"/>
    <w:rsid w:val="00E1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FF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136A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B136AC"/>
    <w:rPr>
      <w:sz w:val="24"/>
      <w:szCs w:val="24"/>
    </w:rPr>
  </w:style>
  <w:style w:type="paragraph" w:styleId="Podnoje">
    <w:name w:val="footer"/>
    <w:basedOn w:val="Normal"/>
    <w:link w:val="PodnojeChar"/>
    <w:rsid w:val="00B136A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B136AC"/>
    <w:rPr>
      <w:sz w:val="24"/>
      <w:szCs w:val="24"/>
    </w:rPr>
  </w:style>
  <w:style w:type="paragraph" w:styleId="Tekstbalonia">
    <w:name w:val="Balloon Text"/>
    <w:basedOn w:val="Normal"/>
    <w:link w:val="TekstbaloniaChar"/>
    <w:rsid w:val="00B13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136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136A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B136AC"/>
    <w:rPr>
      <w:sz w:val="24"/>
      <w:szCs w:val="24"/>
    </w:rPr>
  </w:style>
  <w:style w:type="paragraph" w:styleId="Podnoje">
    <w:name w:val="footer"/>
    <w:basedOn w:val="Normal"/>
    <w:link w:val="PodnojeChar"/>
    <w:rsid w:val="00B136A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B136AC"/>
    <w:rPr>
      <w:sz w:val="24"/>
      <w:szCs w:val="24"/>
    </w:rPr>
  </w:style>
  <w:style w:type="paragraph" w:styleId="Tekstbalonia">
    <w:name w:val="Balloon Text"/>
    <w:basedOn w:val="Normal"/>
    <w:link w:val="TekstbaloniaChar"/>
    <w:rsid w:val="00B13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1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azvoj.gov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vana.tos@mrrfeu.hr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zoran.zagric@mrrfeu.hr" TargetMode="External"/><Relationship Id="rId4" Type="http://schemas.openxmlformats.org/officeDocument/2006/relationships/styles" Target="styles.xml"/><Relationship Id="rId9" Type="http://schemas.openxmlformats.org/officeDocument/2006/relationships/hyperlink" Target="mailto:zoran.zagric@mrrfeu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iban\Desktop\MRRFEU%20predlo&#353;ci\Op&#263;i%20predlo&#382;ak%20memorandum%20R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A052F1EFB384BBF285314AF7228D6" ma:contentTypeVersion="0" ma:contentTypeDescription="Create a new document." ma:contentTypeScope="" ma:versionID="e2ca0d6d732698949ca7afaeb41997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C8CB0-9779-4BA1-8CED-C980C2738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C4BAC-0EE4-4637-B469-96453865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DD492-9750-40CF-B650-E8CA13FC8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Opći predložak memorandum RH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Helena Ciban</dc:creator>
  <cp:lastModifiedBy>Ana Mikulić</cp:lastModifiedBy>
  <cp:revision>2</cp:revision>
  <cp:lastPrinted>2017-02-16T15:51:00Z</cp:lastPrinted>
  <dcterms:created xsi:type="dcterms:W3CDTF">2021-06-02T06:22:00Z</dcterms:created>
  <dcterms:modified xsi:type="dcterms:W3CDTF">2021-06-02T06:22:00Z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0x010100D74A052F1EFB384BBF285314AF7228D6</vt:lpwstr>
  </property>
</Properties>
</file>