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D9" w:rsidRDefault="00AC065F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967DB78" wp14:editId="305B59B8">
            <wp:simplePos x="0" y="0"/>
            <wp:positionH relativeFrom="column">
              <wp:posOffset>4900930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Square wrapText="bothSides"/>
            <wp:docPr id="1" name="Slika 1" descr="C:\Users\isimunkovic\Documents\JPC\REDE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imunkovic\Documents\JPC\REDE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02F3F5DD" wp14:editId="642BC605">
            <wp:extent cx="2951690" cy="609600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57" cy="613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ED9" w:rsidRDefault="00476ED9" w:rsidP="00476ED9"/>
    <w:p w:rsidR="008C6A5E" w:rsidRPr="00476ED9" w:rsidRDefault="008C6A5E" w:rsidP="00476ED9"/>
    <w:p w:rsidR="008C6A5E" w:rsidRDefault="007A003F" w:rsidP="008C6A5E">
      <w:pPr>
        <w:jc w:val="center"/>
      </w:pPr>
      <w:r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5695950" cy="904875"/>
                <wp:effectExtent l="0" t="0" r="0" b="9525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048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03F" w:rsidRPr="008C6A5E" w:rsidRDefault="007A003F" w:rsidP="007A003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C6A5E">
                              <w:rPr>
                                <w:b/>
                                <w:sz w:val="28"/>
                              </w:rPr>
                              <w:t>PROGRAM EDUKACIJE:</w:t>
                            </w:r>
                          </w:p>
                          <w:p w:rsidR="007A003F" w:rsidRPr="008249DD" w:rsidRDefault="007A003F" w:rsidP="007A00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249DD">
                              <w:rPr>
                                <w:b/>
                                <w:sz w:val="24"/>
                              </w:rPr>
                              <w:t>EU FONDOVI ZA POTREBE GOSPODARSTVA –</w:t>
                            </w:r>
                          </w:p>
                          <w:p w:rsidR="007A003F" w:rsidRPr="008249DD" w:rsidRDefault="007A003F" w:rsidP="007A00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49DD">
                              <w:rPr>
                                <w:b/>
                              </w:rPr>
                              <w:t>Priprema i provedba projekata financiranih iz Europskog poljoprivrednog fonda</w:t>
                            </w:r>
                          </w:p>
                          <w:p w:rsidR="007A003F" w:rsidRDefault="007A003F" w:rsidP="007A00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width:448.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" fillcolor="#e7e6e6 [3214]" stroked="f">
                <v:textbox>
                  <w:txbxContent>
                    <w:p w:rsidR="007A003F" w:rsidRPr="008C6A5E" w:rsidRDefault="007A003F" w:rsidP="007A003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C6A5E">
                        <w:rPr>
                          <w:b/>
                          <w:sz w:val="28"/>
                        </w:rPr>
                        <w:t>PROGRAM EDUKACIJE:</w:t>
                      </w:r>
                    </w:p>
                    <w:p w:rsidR="007A003F" w:rsidRPr="008249DD" w:rsidRDefault="007A003F" w:rsidP="007A00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249DD">
                        <w:rPr>
                          <w:b/>
                          <w:sz w:val="24"/>
                        </w:rPr>
                        <w:t>EU FONDOVI ZA POTREBE GOSPODARSTVA –</w:t>
                      </w:r>
                    </w:p>
                    <w:p w:rsidR="007A003F" w:rsidRPr="008249DD" w:rsidRDefault="007A003F" w:rsidP="007A003F">
                      <w:pPr>
                        <w:jc w:val="center"/>
                        <w:rPr>
                          <w:b/>
                        </w:rPr>
                      </w:pPr>
                      <w:r w:rsidRPr="008249DD">
                        <w:rPr>
                          <w:b/>
                        </w:rPr>
                        <w:t>Priprema i provedba projekata financiranih iz Europskog poljoprivrednog fonda</w:t>
                      </w:r>
                    </w:p>
                    <w:p w:rsidR="007A003F" w:rsidRDefault="007A003F" w:rsidP="007A003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76ED9" w:rsidRPr="008C6A5E" w:rsidRDefault="00476ED9" w:rsidP="000D687D">
      <w:pPr>
        <w:jc w:val="center"/>
        <w:rPr>
          <w:sz w:val="24"/>
        </w:rPr>
      </w:pPr>
      <w:r w:rsidRPr="008C6A5E">
        <w:rPr>
          <w:sz w:val="24"/>
        </w:rPr>
        <w:t>Tehnološko-inovacijski centar Međimurje, Čakovec, Bana Josipa Jelačića 22B</w:t>
      </w:r>
    </w:p>
    <w:p w:rsidR="008C6A5E" w:rsidRPr="008C6A5E" w:rsidRDefault="008C6A5E" w:rsidP="000D687D">
      <w:pPr>
        <w:jc w:val="center"/>
        <w:rPr>
          <w:sz w:val="24"/>
        </w:rPr>
      </w:pPr>
    </w:p>
    <w:p w:rsidR="00476ED9" w:rsidRPr="008C6A5E" w:rsidRDefault="00476ED9" w:rsidP="000D687D">
      <w:pPr>
        <w:jc w:val="center"/>
        <w:rPr>
          <w:b/>
          <w:sz w:val="24"/>
        </w:rPr>
      </w:pPr>
      <w:r w:rsidRPr="008C6A5E">
        <w:rPr>
          <w:b/>
          <w:sz w:val="24"/>
        </w:rPr>
        <w:t>2</w:t>
      </w:r>
      <w:r w:rsidR="00050CE7">
        <w:rPr>
          <w:b/>
          <w:sz w:val="24"/>
        </w:rPr>
        <w:t>3</w:t>
      </w:r>
      <w:r w:rsidRPr="008C6A5E">
        <w:rPr>
          <w:b/>
          <w:sz w:val="24"/>
        </w:rPr>
        <w:t xml:space="preserve">. </w:t>
      </w:r>
      <w:r w:rsidR="00050CE7">
        <w:rPr>
          <w:b/>
          <w:sz w:val="24"/>
        </w:rPr>
        <w:t>studenog</w:t>
      </w:r>
      <w:r w:rsidRPr="008C6A5E">
        <w:rPr>
          <w:b/>
          <w:sz w:val="24"/>
        </w:rPr>
        <w:t xml:space="preserve"> 2015. godine u 9.00 sati</w:t>
      </w:r>
      <w:r w:rsidR="00B67505" w:rsidRPr="008C6A5E">
        <w:rPr>
          <w:b/>
          <w:sz w:val="24"/>
        </w:rPr>
        <w:t xml:space="preserve"> (edukacija)</w:t>
      </w:r>
    </w:p>
    <w:p w:rsidR="00B67505" w:rsidRPr="008C6A5E" w:rsidRDefault="00D42BC2" w:rsidP="000D687D">
      <w:pPr>
        <w:jc w:val="center"/>
        <w:rPr>
          <w:b/>
          <w:sz w:val="24"/>
        </w:rPr>
      </w:pPr>
      <w:r>
        <w:rPr>
          <w:b/>
          <w:sz w:val="24"/>
        </w:rPr>
        <w:t>24. studenog</w:t>
      </w:r>
      <w:r w:rsidR="00B67505" w:rsidRPr="008C6A5E">
        <w:rPr>
          <w:b/>
          <w:sz w:val="24"/>
        </w:rPr>
        <w:t xml:space="preserve"> 2015. godine (individualne konzultacije)</w:t>
      </w:r>
    </w:p>
    <w:p w:rsidR="008C6A5E" w:rsidRDefault="008C6A5E" w:rsidP="000D687D">
      <w:pPr>
        <w:jc w:val="center"/>
        <w:rPr>
          <w:b/>
        </w:rPr>
      </w:pPr>
    </w:p>
    <w:p w:rsidR="000D687D" w:rsidRDefault="008249DD" w:rsidP="000D687D">
      <w:pPr>
        <w:jc w:val="center"/>
        <w:rPr>
          <w:b/>
        </w:rPr>
      </w:pPr>
      <w:r w:rsidRPr="008249DD">
        <w:rPr>
          <w:b/>
          <w:noProof/>
          <w:lang w:eastAsia="hr-HR"/>
        </w:rPr>
        <mc:AlternateContent>
          <mc:Choice Requires="wps">
            <w:drawing>
              <wp:inline distT="0" distB="0" distL="0" distR="0">
                <wp:extent cx="5676900" cy="304800"/>
                <wp:effectExtent l="0" t="0" r="0" b="0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9DD" w:rsidRPr="008249DD" w:rsidRDefault="008249DD" w:rsidP="008249D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249DD">
                              <w:rPr>
                                <w:b/>
                                <w:sz w:val="24"/>
                              </w:rPr>
                              <w:t>Edukacija pokriva sljedeće teme: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47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" fillcolor="#e7e6e6 [3214]" stroked="f">
                <v:textbox>
                  <w:txbxContent>
                    <w:p w:rsidR="008249DD" w:rsidRPr="008249DD" w:rsidRDefault="008249DD" w:rsidP="008249D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249DD">
                        <w:rPr>
                          <w:b/>
                          <w:sz w:val="24"/>
                        </w:rPr>
                        <w:t>Edukacija pokriva sljedeće teme: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6A5E" w:rsidRPr="008C6A5E" w:rsidRDefault="008C6A5E" w:rsidP="000D687D">
      <w:pPr>
        <w:jc w:val="center"/>
        <w:rPr>
          <w:b/>
          <w:sz w:val="24"/>
        </w:rPr>
      </w:pPr>
    </w:p>
    <w:p w:rsidR="00476ED9" w:rsidRPr="008C6A5E" w:rsidRDefault="00476ED9" w:rsidP="00476ED9">
      <w:pPr>
        <w:pStyle w:val="Odlomakpopisa"/>
        <w:numPr>
          <w:ilvl w:val="0"/>
          <w:numId w:val="1"/>
        </w:numPr>
        <w:rPr>
          <w:sz w:val="24"/>
        </w:rPr>
      </w:pPr>
      <w:r w:rsidRPr="008C6A5E">
        <w:rPr>
          <w:sz w:val="24"/>
        </w:rPr>
        <w:t>Uvod: Predstavljanje ciljeva edukacije, predavača i polaznika</w:t>
      </w:r>
    </w:p>
    <w:p w:rsidR="00476ED9" w:rsidRPr="008C6A5E" w:rsidRDefault="00476ED9" w:rsidP="00476ED9">
      <w:pPr>
        <w:pStyle w:val="Odlomakpopisa"/>
        <w:numPr>
          <w:ilvl w:val="0"/>
          <w:numId w:val="1"/>
        </w:numPr>
        <w:rPr>
          <w:sz w:val="24"/>
        </w:rPr>
      </w:pPr>
      <w:r w:rsidRPr="008C6A5E">
        <w:rPr>
          <w:sz w:val="24"/>
        </w:rPr>
        <w:t>Predstavljanje svih mjera iz Programa ruralnog razvoja 2014-2020</w:t>
      </w:r>
    </w:p>
    <w:p w:rsidR="00476ED9" w:rsidRPr="008C6A5E" w:rsidRDefault="00476ED9" w:rsidP="00476ED9">
      <w:pPr>
        <w:pStyle w:val="Odlomakpopisa"/>
        <w:numPr>
          <w:ilvl w:val="0"/>
          <w:numId w:val="1"/>
        </w:numPr>
        <w:rPr>
          <w:sz w:val="24"/>
        </w:rPr>
      </w:pPr>
      <w:r w:rsidRPr="008C6A5E">
        <w:rPr>
          <w:sz w:val="24"/>
        </w:rPr>
        <w:t>Koraci otvaranja OPG-a</w:t>
      </w:r>
    </w:p>
    <w:p w:rsidR="00476ED9" w:rsidRPr="008C6A5E" w:rsidRDefault="00476ED9" w:rsidP="00476ED9">
      <w:pPr>
        <w:pStyle w:val="Odlomakpopisa"/>
        <w:numPr>
          <w:ilvl w:val="0"/>
          <w:numId w:val="1"/>
        </w:numPr>
        <w:rPr>
          <w:sz w:val="24"/>
        </w:rPr>
      </w:pPr>
      <w:r w:rsidRPr="008C6A5E">
        <w:rPr>
          <w:sz w:val="24"/>
        </w:rPr>
        <w:t>Proizvođačke organizacije i grupe</w:t>
      </w:r>
    </w:p>
    <w:p w:rsidR="00476ED9" w:rsidRPr="008C6A5E" w:rsidRDefault="00B02B11" w:rsidP="00476ED9">
      <w:pPr>
        <w:pStyle w:val="Odlomakpopisa"/>
        <w:numPr>
          <w:ilvl w:val="0"/>
          <w:numId w:val="1"/>
        </w:numPr>
        <w:rPr>
          <w:sz w:val="24"/>
        </w:rPr>
      </w:pPr>
      <w:r w:rsidRPr="008C6A5E">
        <w:rPr>
          <w:sz w:val="24"/>
        </w:rPr>
        <w:t>Postupak ostvarivanja prava na</w:t>
      </w:r>
      <w:r w:rsidR="00B67505" w:rsidRPr="008C6A5E">
        <w:rPr>
          <w:sz w:val="24"/>
        </w:rPr>
        <w:t xml:space="preserve"> potporu iz Programa ruralnog razvoja</w:t>
      </w:r>
    </w:p>
    <w:p w:rsidR="008C6A5E" w:rsidRDefault="008C6A5E" w:rsidP="008C6A5E">
      <w:pPr>
        <w:ind w:left="360"/>
      </w:pPr>
    </w:p>
    <w:p w:rsidR="00B67505" w:rsidRDefault="008249DD" w:rsidP="008249DD">
      <w:pPr>
        <w:jc w:val="center"/>
      </w:pPr>
      <w:r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5591175" cy="295275"/>
                <wp:effectExtent l="0" t="0" r="9525" b="9525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9DD" w:rsidRPr="008249DD" w:rsidRDefault="008249DD" w:rsidP="008249D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249DD">
                              <w:rPr>
                                <w:b/>
                                <w:sz w:val="24"/>
                              </w:rPr>
                              <w:t>Individualne konzultacije, 2</w:t>
                            </w:r>
                            <w:r w:rsidR="00D42BC2">
                              <w:rPr>
                                <w:b/>
                                <w:sz w:val="24"/>
                              </w:rPr>
                              <w:t>4. studenog</w:t>
                            </w:r>
                            <w:r w:rsidRPr="008249DD">
                              <w:rPr>
                                <w:b/>
                                <w:sz w:val="24"/>
                              </w:rPr>
                              <w:t xml:space="preserve"> 2015.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40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" fillcolor="#e7e6e6 [3214]" stroked="f">
                <v:textbox>
                  <w:txbxContent>
                    <w:p w:rsidR="008249DD" w:rsidRPr="008249DD" w:rsidRDefault="008249DD" w:rsidP="008249D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249DD">
                        <w:rPr>
                          <w:b/>
                          <w:sz w:val="24"/>
                        </w:rPr>
                        <w:t>Individualne konzultacije, 2</w:t>
                      </w:r>
                      <w:r w:rsidR="00D42BC2">
                        <w:rPr>
                          <w:b/>
                          <w:sz w:val="24"/>
                        </w:rPr>
                        <w:t>4. studenog</w:t>
                      </w:r>
                      <w:r w:rsidRPr="008249DD">
                        <w:rPr>
                          <w:b/>
                          <w:sz w:val="24"/>
                        </w:rPr>
                        <w:t xml:space="preserve"> 2015. godine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7505" w:rsidRPr="008C6A5E" w:rsidRDefault="00B67505">
      <w:pPr>
        <w:rPr>
          <w:sz w:val="24"/>
        </w:rPr>
      </w:pPr>
      <w:r w:rsidRPr="008C6A5E">
        <w:rPr>
          <w:sz w:val="24"/>
        </w:rPr>
        <w:t>Detaljan raspore</w:t>
      </w:r>
      <w:r w:rsidR="00AC065F" w:rsidRPr="008C6A5E">
        <w:rPr>
          <w:sz w:val="24"/>
        </w:rPr>
        <w:t>d konzultacija bit će dogovoren na edukaciji.</w:t>
      </w:r>
      <w:r w:rsidRPr="008C6A5E">
        <w:rPr>
          <w:sz w:val="24"/>
        </w:rPr>
        <w:br w:type="page"/>
      </w:r>
    </w:p>
    <w:p w:rsidR="00B67505" w:rsidRPr="008249DD" w:rsidRDefault="00B67505" w:rsidP="00B67505">
      <w:pPr>
        <w:rPr>
          <w:b/>
          <w:sz w:val="24"/>
          <w:szCs w:val="24"/>
        </w:rPr>
      </w:pPr>
      <w:r w:rsidRPr="008249DD">
        <w:rPr>
          <w:b/>
          <w:sz w:val="24"/>
          <w:szCs w:val="24"/>
        </w:rPr>
        <w:lastRenderedPageBreak/>
        <w:t>Predavači:</w:t>
      </w:r>
    </w:p>
    <w:p w:rsidR="00B67505" w:rsidRPr="008249DD" w:rsidRDefault="00B67505" w:rsidP="00B02B11">
      <w:pPr>
        <w:jc w:val="both"/>
        <w:rPr>
          <w:sz w:val="24"/>
          <w:szCs w:val="24"/>
        </w:rPr>
      </w:pPr>
      <w:r w:rsidRPr="008249DD">
        <w:rPr>
          <w:sz w:val="24"/>
          <w:szCs w:val="24"/>
        </w:rPr>
        <w:t xml:space="preserve">Valentina Hažić, voditeljica </w:t>
      </w:r>
      <w:r w:rsidR="00AC065F" w:rsidRPr="008249DD">
        <w:rPr>
          <w:sz w:val="24"/>
          <w:szCs w:val="24"/>
        </w:rPr>
        <w:t>O</w:t>
      </w:r>
      <w:r w:rsidRPr="008249DD">
        <w:rPr>
          <w:sz w:val="24"/>
          <w:szCs w:val="24"/>
        </w:rPr>
        <w:t>djela za ruralni razvoj u Regionalnoj razvojnoj agenciji Međimurje REDEA, ima 8 godina iskustva na poslovima informiranja i savjetovanja o mogućnostima financiranja projektnih ideja kroz nacionalne programe i programe EU te izrade projekata za poljoprivrednike i investitore u turizmu. Također je član Županijskog tima za informiranje o Programu ruralnog razvoja.</w:t>
      </w:r>
    </w:p>
    <w:p w:rsidR="00B67505" w:rsidRPr="008249DD" w:rsidRDefault="00B67505" w:rsidP="007A003F">
      <w:pPr>
        <w:jc w:val="both"/>
        <w:rPr>
          <w:sz w:val="24"/>
          <w:szCs w:val="24"/>
        </w:rPr>
      </w:pPr>
      <w:r w:rsidRPr="008249DD">
        <w:rPr>
          <w:sz w:val="24"/>
          <w:szCs w:val="24"/>
        </w:rPr>
        <w:t>Jurka Topol,</w:t>
      </w:r>
      <w:r w:rsidR="00A976A0">
        <w:rPr>
          <w:sz w:val="24"/>
          <w:szCs w:val="24"/>
        </w:rPr>
        <w:t xml:space="preserve"> stručna suradnica u Od</w:t>
      </w:r>
      <w:bookmarkStart w:id="0" w:name="_GoBack"/>
      <w:bookmarkEnd w:id="0"/>
      <w:r w:rsidR="007A003F" w:rsidRPr="008249DD">
        <w:rPr>
          <w:sz w:val="24"/>
          <w:szCs w:val="24"/>
        </w:rPr>
        <w:t>jelu za ruralni razvoj u Regionalnoj razvojnoj agenciji Međimurje REDEA, ima 2 godine iskustva na poslovima savjetovanja za ekološku poljoprivrednu proizvodnju te mogućnostima financiranja projektnih prijedloga u području poljoprivrede iz nacionalnih i EU fondova.</w:t>
      </w:r>
    </w:p>
    <w:p w:rsidR="00B67505" w:rsidRPr="008249DD" w:rsidRDefault="00B67505" w:rsidP="00400EF8">
      <w:pPr>
        <w:rPr>
          <w:sz w:val="24"/>
          <w:szCs w:val="24"/>
        </w:rPr>
      </w:pPr>
      <w:r w:rsidRPr="008249DD">
        <w:rPr>
          <w:sz w:val="24"/>
          <w:szCs w:val="24"/>
        </w:rPr>
        <w:t>Mateja Mihalić,</w:t>
      </w:r>
      <w:r w:rsidR="00400EF8" w:rsidRPr="00400EF8">
        <w:t xml:space="preserve"> </w:t>
      </w:r>
      <w:r w:rsidR="00400EF8" w:rsidRPr="00400EF8">
        <w:rPr>
          <w:sz w:val="24"/>
          <w:szCs w:val="24"/>
        </w:rPr>
        <w:t>djelatnica u Odjelu za ruralni razvoj u Regionalnoj razvojnoj agenciji Međimurje REDEA.</w:t>
      </w:r>
      <w:r w:rsidR="00400EF8">
        <w:rPr>
          <w:sz w:val="24"/>
          <w:szCs w:val="24"/>
        </w:rPr>
        <w:t xml:space="preserve"> </w:t>
      </w:r>
      <w:r w:rsidR="00400EF8" w:rsidRPr="00400EF8">
        <w:rPr>
          <w:sz w:val="24"/>
          <w:szCs w:val="24"/>
        </w:rPr>
        <w:t>Sudjeluje u informiranju potencijalnih korisnika Programa ruralnog razvoja 2014.-2020., nacionalnih programa te ostalih programa EU fondova o mogućnostima financiranja projektnih ideja.</w:t>
      </w:r>
      <w:r w:rsidR="00400EF8">
        <w:rPr>
          <w:sz w:val="24"/>
          <w:szCs w:val="24"/>
        </w:rPr>
        <w:t xml:space="preserve"> </w:t>
      </w:r>
      <w:r w:rsidR="00400EF8" w:rsidRPr="00400EF8">
        <w:rPr>
          <w:sz w:val="24"/>
          <w:szCs w:val="24"/>
        </w:rPr>
        <w:t>U sklopu informiranja radi na infotočki u Murskome Središću te savjetuje poljoprivrednike i ostale zainteresirane korisnike o registracijskom postupku osnivanja OPG-a i ostalim aspektima vezanim uz poljoprivredu i turizam.</w:t>
      </w:r>
    </w:p>
    <w:p w:rsidR="00B67505" w:rsidRPr="008249DD" w:rsidRDefault="00B67505" w:rsidP="000B076D">
      <w:pPr>
        <w:jc w:val="both"/>
        <w:rPr>
          <w:sz w:val="24"/>
          <w:szCs w:val="24"/>
        </w:rPr>
      </w:pPr>
      <w:r w:rsidRPr="008249DD">
        <w:rPr>
          <w:sz w:val="24"/>
          <w:szCs w:val="24"/>
        </w:rPr>
        <w:t>Ivan Šimunković,</w:t>
      </w:r>
      <w:r w:rsidR="000B076D" w:rsidRPr="008249DD">
        <w:rPr>
          <w:sz w:val="24"/>
          <w:szCs w:val="24"/>
        </w:rPr>
        <w:t xml:space="preserve"> djelatnik u Odjelu za ruralni razvoj u Regionalnoj razvojnoj agenciji Međimurje REDEA. Sudjeluje u informiranju korisnika o mogućnostima financiranja projektnih ideja kroz nacionalne programe i programe EU fondova. U sklopu informiranja radi na infotočki u Prelogu te savjetuje poljoprivrednike o registracijskom postupku osnivanja OPG-a.</w:t>
      </w:r>
    </w:p>
    <w:sectPr w:rsidR="00B67505" w:rsidRPr="0082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A29DF"/>
    <w:multiLevelType w:val="hybridMultilevel"/>
    <w:tmpl w:val="276E0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0F"/>
    <w:rsid w:val="00050CE7"/>
    <w:rsid w:val="0005580F"/>
    <w:rsid w:val="000B076D"/>
    <w:rsid w:val="000D687D"/>
    <w:rsid w:val="00331B96"/>
    <w:rsid w:val="00400EF8"/>
    <w:rsid w:val="00476ED9"/>
    <w:rsid w:val="006F4F95"/>
    <w:rsid w:val="007A003F"/>
    <w:rsid w:val="008249DD"/>
    <w:rsid w:val="008C6A5E"/>
    <w:rsid w:val="00A976A0"/>
    <w:rsid w:val="00AC065F"/>
    <w:rsid w:val="00B02B11"/>
    <w:rsid w:val="00B67505"/>
    <w:rsid w:val="00C71DBA"/>
    <w:rsid w:val="00D4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42A13-11AB-44E6-BDBE-6D503B4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E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0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Šimunković</dc:creator>
  <cp:lastModifiedBy>Ivan Šimunković</cp:lastModifiedBy>
  <cp:revision>5</cp:revision>
  <dcterms:created xsi:type="dcterms:W3CDTF">2015-09-17T10:31:00Z</dcterms:created>
  <dcterms:modified xsi:type="dcterms:W3CDTF">2015-11-11T10:10:00Z</dcterms:modified>
</cp:coreProperties>
</file>